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2C10E" w14:textId="13DD4DF6" w:rsidR="009069F8" w:rsidRDefault="00EA1425" w:rsidP="000933C9">
      <w:pPr>
        <w:pStyle w:val="1"/>
        <w:jc w:val="center"/>
      </w:pPr>
      <w:bookmarkStart w:id="0" w:name="_Toc69282789"/>
      <w:r>
        <w:rPr>
          <w:rFonts w:hint="eastAsia"/>
        </w:rPr>
        <w:t>一汽专家</w:t>
      </w:r>
      <w:r w:rsidR="009069F8">
        <w:rPr>
          <w:rFonts w:hint="eastAsia"/>
        </w:rPr>
        <w:t>助手app操作手册</w:t>
      </w:r>
      <w:bookmarkEnd w:id="0"/>
    </w:p>
    <w:p w14:paraId="2C04A079" w14:textId="74BE3754" w:rsidR="00DF74A0" w:rsidRDefault="00E97E8E" w:rsidP="00E97E8E">
      <w:pPr>
        <w:pStyle w:val="2"/>
      </w:pPr>
      <w:r>
        <w:rPr>
          <w:rFonts w:hint="eastAsia"/>
        </w:rPr>
        <w:t>一、</w:t>
      </w:r>
      <w:r w:rsidR="00DF74A0">
        <w:rPr>
          <w:rFonts w:hint="eastAsia"/>
        </w:rPr>
        <w:t>产品介绍</w:t>
      </w:r>
    </w:p>
    <w:p w14:paraId="4497DBAB" w14:textId="4280D738" w:rsidR="00DF74A0" w:rsidRPr="00DF74A0" w:rsidRDefault="00DF74A0" w:rsidP="00D859D7">
      <w:pPr>
        <w:pStyle w:val="a5"/>
        <w:ind w:firstLine="480"/>
        <w:rPr>
          <w:rFonts w:hint="eastAsia"/>
        </w:rPr>
      </w:pPr>
      <w:r>
        <w:t>一汽专家助手app是长春一汽国际招标有限公司精心打造的用于服务中国一汽电子招标采购交易平台评审专家的手机客户端。</w:t>
      </w:r>
      <w:r>
        <w:br/>
        <w:t>面向评标专家提供专家自主入库，维护个人信息、评审项目查看、劳务报酬发放查询等多类型服务；为专家提供海量、免费的图文和视频学习资源，提供在线答题和专题考试，突出服务、管理和提升能力等功能，让专家管理更便捷、更多样、更智能。</w:t>
      </w:r>
    </w:p>
    <w:p w14:paraId="503BFB05" w14:textId="31C36874" w:rsidR="009069F8" w:rsidRDefault="00E97E8E" w:rsidP="00E97E8E">
      <w:pPr>
        <w:pStyle w:val="2"/>
      </w:pPr>
      <w:r>
        <w:rPr>
          <w:rFonts w:hint="eastAsia"/>
        </w:rPr>
        <w:t>二、</w:t>
      </w:r>
      <w:r w:rsidR="009069F8">
        <w:rPr>
          <w:rFonts w:hint="eastAsia"/>
        </w:rPr>
        <w:t>系统要求</w:t>
      </w:r>
    </w:p>
    <w:p w14:paraId="7FDF005F" w14:textId="5B0BD1C0" w:rsidR="009069F8" w:rsidRDefault="009069F8" w:rsidP="00E97E8E">
      <w:pPr>
        <w:pStyle w:val="3"/>
      </w:pPr>
      <w:r>
        <w:rPr>
          <w:rFonts w:hint="eastAsia"/>
        </w:rPr>
        <w:t>（一）操作系统要求</w:t>
      </w:r>
    </w:p>
    <w:p w14:paraId="6E4D0615" w14:textId="4943FD9A" w:rsidR="009069F8" w:rsidRDefault="009069F8" w:rsidP="00D859D7">
      <w:r>
        <w:rPr>
          <w:rFonts w:hint="eastAsia"/>
        </w:rPr>
        <w:t>安卓系统</w:t>
      </w:r>
      <w:r>
        <w:t>6.0</w:t>
      </w:r>
      <w:r>
        <w:rPr>
          <w:rFonts w:hint="eastAsia"/>
        </w:rPr>
        <w:t>及以上的版本；</w:t>
      </w:r>
      <w:r w:rsidR="001F0896">
        <w:rPr>
          <w:rFonts w:hint="eastAsia"/>
        </w:rPr>
        <w:t>ios</w:t>
      </w:r>
      <w:r>
        <w:rPr>
          <w:rFonts w:hint="eastAsia"/>
        </w:rPr>
        <w:t>系统</w:t>
      </w:r>
      <w:r w:rsidR="005E5E86">
        <w:t>10</w:t>
      </w:r>
      <w:r>
        <w:t>.0</w:t>
      </w:r>
      <w:r>
        <w:rPr>
          <w:rFonts w:hint="eastAsia"/>
        </w:rPr>
        <w:t>及以上的版本；</w:t>
      </w:r>
    </w:p>
    <w:p w14:paraId="4E01A40C" w14:textId="10C8E906" w:rsidR="009069F8" w:rsidRDefault="009069F8" w:rsidP="00E97E8E">
      <w:pPr>
        <w:pStyle w:val="3"/>
      </w:pPr>
      <w:r>
        <w:rPr>
          <w:rFonts w:hint="eastAsia"/>
        </w:rPr>
        <w:t>（二）</w:t>
      </w:r>
      <w:r w:rsidR="000D0F5E">
        <w:rPr>
          <w:rFonts w:hint="eastAsia"/>
        </w:rPr>
        <w:t>下载地址</w:t>
      </w:r>
    </w:p>
    <w:p w14:paraId="06A03C1D" w14:textId="5513E259" w:rsidR="000D0F5E" w:rsidRDefault="000D0F5E" w:rsidP="00D859D7">
      <w:r>
        <w:rPr>
          <w:rFonts w:hint="eastAsia"/>
        </w:rPr>
        <w:t>1、在中国一汽电子招标采购交易平台门户网站，下载专区扫码下载使用；</w:t>
      </w:r>
    </w:p>
    <w:p w14:paraId="6F9B2655" w14:textId="575929A1" w:rsidR="0065038E" w:rsidRDefault="00E97E8E" w:rsidP="00E97E8E">
      <w:pPr>
        <w:pStyle w:val="2"/>
      </w:pPr>
      <w:r>
        <w:rPr>
          <w:rFonts w:hint="eastAsia"/>
        </w:rPr>
        <w:t>三、</w:t>
      </w:r>
      <w:r w:rsidR="005E5E86">
        <w:rPr>
          <w:rFonts w:hint="eastAsia"/>
        </w:rPr>
        <w:t>系统使用</w:t>
      </w:r>
    </w:p>
    <w:p w14:paraId="22F40C02" w14:textId="1B4CF654" w:rsidR="00DF74A0" w:rsidRDefault="00DF74A0" w:rsidP="00D859D7">
      <w:pPr>
        <w:rPr>
          <w:rFonts w:hint="eastAsia"/>
        </w:rPr>
      </w:pPr>
      <w:r>
        <w:rPr>
          <w:rFonts w:hint="eastAsia"/>
        </w:rPr>
        <w:t>注：本产品与一汽pc端专家系统账户通用，已经在库的专家，可直接使用pc端的专家个人账户密码进行登录使用app；</w:t>
      </w:r>
    </w:p>
    <w:p w14:paraId="38F875DE" w14:textId="64BE4666" w:rsidR="005E5E86" w:rsidRDefault="005E5E86" w:rsidP="00E97E8E">
      <w:pPr>
        <w:pStyle w:val="3"/>
      </w:pPr>
      <w:r>
        <w:rPr>
          <w:rFonts w:hint="eastAsia"/>
        </w:rPr>
        <w:t>（一）注册</w:t>
      </w:r>
      <w:r w:rsidR="00DF74A0">
        <w:rPr>
          <w:rFonts w:hint="eastAsia"/>
        </w:rPr>
        <w:t>入库</w:t>
      </w:r>
    </w:p>
    <w:p w14:paraId="745E6D1D" w14:textId="3193370F" w:rsidR="000C38BD" w:rsidRDefault="000C38BD" w:rsidP="00D859D7">
      <w:pPr>
        <w:rPr>
          <w:rFonts w:hint="eastAsia"/>
        </w:rPr>
      </w:pPr>
      <w:r>
        <w:rPr>
          <w:rFonts w:hint="eastAsia"/>
        </w:rPr>
        <w:t>第一步：打开app登录页</w:t>
      </w:r>
    </w:p>
    <w:p w14:paraId="4202C7A6" w14:textId="6158EBCF" w:rsidR="005E5E86" w:rsidRDefault="000C38BD" w:rsidP="00D859D7">
      <w:r>
        <w:rPr>
          <w:noProof/>
        </w:rPr>
        <w:drawing>
          <wp:inline distT="0" distB="0" distL="0" distR="0" wp14:anchorId="08F61899" wp14:editId="641A55C2">
            <wp:extent cx="2686050" cy="5467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86050" cy="5467350"/>
                    </a:xfrm>
                    <a:prstGeom prst="rect">
                      <a:avLst/>
                    </a:prstGeom>
                  </pic:spPr>
                </pic:pic>
              </a:graphicData>
            </a:graphic>
          </wp:inline>
        </w:drawing>
      </w:r>
    </w:p>
    <w:p w14:paraId="2B5B5977" w14:textId="3495A727" w:rsidR="000C38BD" w:rsidRDefault="000C38BD" w:rsidP="00D859D7">
      <w:r>
        <w:rPr>
          <w:rFonts w:hint="eastAsia"/>
        </w:rPr>
        <w:t>第二步：阅读并同意入库须知</w:t>
      </w:r>
    </w:p>
    <w:p w14:paraId="6C3A49FA" w14:textId="51646927" w:rsidR="000C38BD" w:rsidRDefault="000C38BD" w:rsidP="00D859D7">
      <w:r>
        <w:rPr>
          <w:noProof/>
        </w:rPr>
        <w:drawing>
          <wp:inline distT="0" distB="0" distL="0" distR="0" wp14:anchorId="5F9BD4A4" wp14:editId="78398306">
            <wp:extent cx="2714625" cy="57912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14625" cy="5791200"/>
                    </a:xfrm>
                    <a:prstGeom prst="rect">
                      <a:avLst/>
                    </a:prstGeom>
                  </pic:spPr>
                </pic:pic>
              </a:graphicData>
            </a:graphic>
          </wp:inline>
        </w:drawing>
      </w:r>
    </w:p>
    <w:p w14:paraId="1422CD45" w14:textId="75BE686D" w:rsidR="000C38BD" w:rsidRDefault="000C38BD" w:rsidP="00D859D7">
      <w:r>
        <w:rPr>
          <w:rFonts w:hint="eastAsia"/>
        </w:rPr>
        <w:t>第三步：填写信息，点击注册进入答题页面</w:t>
      </w:r>
    </w:p>
    <w:p w14:paraId="24B90560" w14:textId="1C4228F4" w:rsidR="000C38BD" w:rsidRDefault="000C38BD" w:rsidP="00D859D7">
      <w:r>
        <w:rPr>
          <w:noProof/>
        </w:rPr>
        <w:drawing>
          <wp:inline distT="0" distB="0" distL="0" distR="0" wp14:anchorId="1194CFC1" wp14:editId="14F2CE9F">
            <wp:extent cx="2743200" cy="54578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3200" cy="5457825"/>
                    </a:xfrm>
                    <a:prstGeom prst="rect">
                      <a:avLst/>
                    </a:prstGeom>
                  </pic:spPr>
                </pic:pic>
              </a:graphicData>
            </a:graphic>
          </wp:inline>
        </w:drawing>
      </w:r>
      <w:r w:rsidR="00DB7F71" w:rsidRPr="00DB7F71">
        <w:rPr>
          <w:noProof/>
        </w:rPr>
        <w:drawing>
          <wp:inline distT="0" distB="0" distL="0" distR="0" wp14:anchorId="058D6199" wp14:editId="257BDFB7">
            <wp:extent cx="2510203" cy="5438775"/>
            <wp:effectExtent l="0" t="0" r="444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8480" cy="5456708"/>
                    </a:xfrm>
                    <a:prstGeom prst="rect">
                      <a:avLst/>
                    </a:prstGeom>
                    <a:noFill/>
                    <a:ln>
                      <a:noFill/>
                    </a:ln>
                  </pic:spPr>
                </pic:pic>
              </a:graphicData>
            </a:graphic>
          </wp:inline>
        </w:drawing>
      </w:r>
    </w:p>
    <w:p w14:paraId="3129D855" w14:textId="3FA6B482" w:rsidR="00DB7F71" w:rsidRDefault="00DB7F71" w:rsidP="00D859D7">
      <w:r>
        <w:rPr>
          <w:rFonts w:hint="eastAsia"/>
        </w:rPr>
        <w:t>第四步：入库考核完成后即可进行信息完善，签署专家声明并提交审核</w:t>
      </w:r>
    </w:p>
    <w:p w14:paraId="3D6E92EC" w14:textId="290E7EB5" w:rsidR="00DB7F71" w:rsidRDefault="00DB7F71" w:rsidP="00D859D7">
      <w:r w:rsidRPr="00DB7F71">
        <w:rPr>
          <w:noProof/>
        </w:rPr>
        <w:drawing>
          <wp:inline distT="0" distB="0" distL="0" distR="0" wp14:anchorId="075EBA3D" wp14:editId="49A01788">
            <wp:extent cx="2782545" cy="6971820"/>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5850" cy="6980100"/>
                    </a:xfrm>
                    <a:prstGeom prst="rect">
                      <a:avLst/>
                    </a:prstGeom>
                    <a:noFill/>
                    <a:ln>
                      <a:noFill/>
                    </a:ln>
                  </pic:spPr>
                </pic:pic>
              </a:graphicData>
            </a:graphic>
          </wp:inline>
        </w:drawing>
      </w:r>
      <w:r>
        <w:rPr>
          <w:noProof/>
        </w:rPr>
        <w:drawing>
          <wp:inline distT="0" distB="0" distL="0" distR="0" wp14:anchorId="2C1FAE10" wp14:editId="5ED274F1">
            <wp:extent cx="2076450" cy="6940007"/>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81118" cy="6955610"/>
                    </a:xfrm>
                    <a:prstGeom prst="rect">
                      <a:avLst/>
                    </a:prstGeom>
                  </pic:spPr>
                </pic:pic>
              </a:graphicData>
            </a:graphic>
          </wp:inline>
        </w:drawing>
      </w:r>
      <w:r>
        <w:rPr>
          <w:noProof/>
        </w:rPr>
        <w:drawing>
          <wp:inline distT="0" distB="0" distL="0" distR="0" wp14:anchorId="6AE83AA5" wp14:editId="109DE5FF">
            <wp:extent cx="3109526" cy="692467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23249" cy="6955236"/>
                    </a:xfrm>
                    <a:prstGeom prst="rect">
                      <a:avLst/>
                    </a:prstGeom>
                  </pic:spPr>
                </pic:pic>
              </a:graphicData>
            </a:graphic>
          </wp:inline>
        </w:drawing>
      </w:r>
    </w:p>
    <w:p w14:paraId="260BA421" w14:textId="77777777" w:rsidR="00DB7F71" w:rsidRDefault="00DB7F71" w:rsidP="00D859D7">
      <w:pPr>
        <w:rPr>
          <w:noProof/>
        </w:rPr>
      </w:pPr>
    </w:p>
    <w:p w14:paraId="0A59EACF" w14:textId="6FFA2463" w:rsidR="00DB7F71" w:rsidRDefault="00DB7F71" w:rsidP="00D859D7">
      <w:r w:rsidRPr="00DB7F71">
        <w:rPr>
          <w:noProof/>
        </w:rPr>
        <w:drawing>
          <wp:inline distT="0" distB="0" distL="0" distR="0" wp14:anchorId="446B8EF9" wp14:editId="212DAAB2">
            <wp:extent cx="2636622" cy="54197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128"/>
                    <a:stretch/>
                  </pic:blipFill>
                  <pic:spPr bwMode="auto">
                    <a:xfrm>
                      <a:off x="0" y="0"/>
                      <a:ext cx="2641046" cy="5428820"/>
                    </a:xfrm>
                    <a:prstGeom prst="rect">
                      <a:avLst/>
                    </a:prstGeom>
                    <a:noFill/>
                    <a:ln>
                      <a:noFill/>
                    </a:ln>
                    <a:extLst>
                      <a:ext uri="{53640926-AAD7-44D8-BBD7-CCE9431645EC}">
                        <a14:shadowObscured xmlns:a14="http://schemas.microsoft.com/office/drawing/2010/main"/>
                      </a:ext>
                    </a:extLst>
                  </pic:spPr>
                </pic:pic>
              </a:graphicData>
            </a:graphic>
          </wp:inline>
        </w:drawing>
      </w:r>
    </w:p>
    <w:p w14:paraId="6D0429C5" w14:textId="74538F72" w:rsidR="00DF74A0" w:rsidRDefault="00DB7F71" w:rsidP="00D859D7">
      <w:pPr>
        <w:rPr>
          <w:rFonts w:hint="eastAsia"/>
        </w:rPr>
      </w:pPr>
      <w:r>
        <w:rPr>
          <w:rFonts w:hint="eastAsia"/>
        </w:rPr>
        <w:t>第五步：待审核通过后，即可登录系统</w:t>
      </w:r>
      <w:r w:rsidR="00DF74A0">
        <w:rPr>
          <w:rFonts w:hint="eastAsia"/>
        </w:rPr>
        <w:t>进行使用；</w:t>
      </w:r>
    </w:p>
    <w:p w14:paraId="7825209A" w14:textId="37A0E961" w:rsidR="00DF74A0" w:rsidRDefault="00DF74A0" w:rsidP="00D859D7">
      <w:r>
        <w:rPr>
          <w:noProof/>
        </w:rPr>
        <w:drawing>
          <wp:inline distT="0" distB="0" distL="0" distR="0" wp14:anchorId="3DDED41E" wp14:editId="287C4AE8">
            <wp:extent cx="2686050" cy="54864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86050" cy="5486400"/>
                    </a:xfrm>
                    <a:prstGeom prst="rect">
                      <a:avLst/>
                    </a:prstGeom>
                  </pic:spPr>
                </pic:pic>
              </a:graphicData>
            </a:graphic>
          </wp:inline>
        </w:drawing>
      </w:r>
    </w:p>
    <w:p w14:paraId="3325FAD1" w14:textId="5D0993C0" w:rsidR="00D859D7" w:rsidRDefault="00D859D7" w:rsidP="00E97E8E">
      <w:pPr>
        <w:pStyle w:val="3"/>
      </w:pPr>
      <w:r>
        <w:rPr>
          <w:rFonts w:hint="eastAsia"/>
        </w:rPr>
        <w:t>（二）首页功能</w:t>
      </w:r>
    </w:p>
    <w:p w14:paraId="53760EFB" w14:textId="75B5FC56" w:rsidR="00D859D7" w:rsidRDefault="00D859D7" w:rsidP="00E97E8E">
      <w:pPr>
        <w:pStyle w:val="4"/>
      </w:pPr>
      <w:r>
        <w:rPr>
          <w:rFonts w:hint="eastAsia"/>
        </w:rPr>
        <w:t>1、待办日程</w:t>
      </w:r>
    </w:p>
    <w:p w14:paraId="619E5751" w14:textId="56533980" w:rsidR="00D859D7" w:rsidRDefault="00D859D7" w:rsidP="00D859D7">
      <w:pPr>
        <w:rPr>
          <w:rFonts w:hint="eastAsia"/>
        </w:rPr>
      </w:pPr>
      <w:r>
        <w:rPr>
          <w:rFonts w:hint="eastAsia"/>
        </w:rPr>
        <w:t>待办日程可</w:t>
      </w:r>
      <w:r w:rsidR="00E97E8E">
        <w:rPr>
          <w:rFonts w:hint="eastAsia"/>
        </w:rPr>
        <w:t>按照日历表形式查看每天的评标与培训事项。并且可增加日历事件提醒功能；</w:t>
      </w:r>
    </w:p>
    <w:p w14:paraId="2097922D" w14:textId="51D1D5C4" w:rsidR="00D859D7" w:rsidRDefault="00D859D7" w:rsidP="00D859D7">
      <w:r w:rsidRPr="00D859D7">
        <w:rPr>
          <w:noProof/>
        </w:rPr>
        <w:drawing>
          <wp:inline distT="0" distB="0" distL="0" distR="0" wp14:anchorId="26E9F6BB" wp14:editId="7AEB1D6D">
            <wp:extent cx="3437792" cy="74485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39798" cy="7452897"/>
                    </a:xfrm>
                    <a:prstGeom prst="rect">
                      <a:avLst/>
                    </a:prstGeom>
                    <a:noFill/>
                    <a:ln>
                      <a:noFill/>
                    </a:ln>
                  </pic:spPr>
                </pic:pic>
              </a:graphicData>
            </a:graphic>
          </wp:inline>
        </w:drawing>
      </w:r>
      <w:r w:rsidRPr="00D859D7">
        <w:rPr>
          <w:noProof/>
        </w:rPr>
        <w:drawing>
          <wp:inline distT="0" distB="0" distL="0" distR="0" wp14:anchorId="70C5012A" wp14:editId="57410DA9">
            <wp:extent cx="3437499" cy="7447917"/>
            <wp:effectExtent l="0" t="0" r="0" b="63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49566" cy="7474062"/>
                    </a:xfrm>
                    <a:prstGeom prst="rect">
                      <a:avLst/>
                    </a:prstGeom>
                    <a:noFill/>
                    <a:ln>
                      <a:noFill/>
                    </a:ln>
                  </pic:spPr>
                </pic:pic>
              </a:graphicData>
            </a:graphic>
          </wp:inline>
        </w:drawing>
      </w:r>
    </w:p>
    <w:p w14:paraId="7A029A1D" w14:textId="5AC1D723" w:rsidR="00E97E8E" w:rsidRDefault="00E97E8E" w:rsidP="00E97E8E">
      <w:pPr>
        <w:pStyle w:val="4"/>
      </w:pPr>
      <w:r>
        <w:rPr>
          <w:rFonts w:hint="eastAsia"/>
        </w:rPr>
        <w:t>2、请假管理</w:t>
      </w:r>
    </w:p>
    <w:p w14:paraId="59672D8F" w14:textId="5A7E74AA" w:rsidR="00E97E8E" w:rsidRDefault="00E97E8E" w:rsidP="00E97E8E">
      <w:r>
        <w:rPr>
          <w:rFonts w:hint="eastAsia"/>
        </w:rPr>
        <w:t>请假管理分为长期请假与临时请假</w:t>
      </w:r>
    </w:p>
    <w:p w14:paraId="404E7A12" w14:textId="5AAE3C16" w:rsidR="00E97E8E" w:rsidRDefault="00E97E8E" w:rsidP="00E97E8E">
      <w:r>
        <w:rPr>
          <w:rFonts w:hint="eastAsia"/>
        </w:rPr>
        <w:t>长期请假：专家在一汽专家库中进行长时间请假，请假生效后，将不再参与一汽项目评审活动；</w:t>
      </w:r>
    </w:p>
    <w:p w14:paraId="69441199" w14:textId="6C3CD248" w:rsidR="00E97E8E" w:rsidRDefault="00E97E8E" w:rsidP="00E97E8E">
      <w:pPr>
        <w:rPr>
          <w:rFonts w:hint="eastAsia"/>
        </w:rPr>
      </w:pPr>
      <w:r>
        <w:rPr>
          <w:rFonts w:hint="eastAsia"/>
        </w:rPr>
        <w:t>临时请假：有项目需要专家进行评审时，专家因本人原因无法参与，可在app端进行单独</w:t>
      </w:r>
      <w:r w:rsidR="001F0896">
        <w:rPr>
          <w:rFonts w:hint="eastAsia"/>
        </w:rPr>
        <w:t>针对此项目</w:t>
      </w:r>
      <w:r>
        <w:rPr>
          <w:rFonts w:hint="eastAsia"/>
        </w:rPr>
        <w:t>的临时请假；</w:t>
      </w:r>
    </w:p>
    <w:p w14:paraId="7A1CBEF2" w14:textId="720293F7" w:rsidR="00E97E8E" w:rsidRDefault="00E97E8E" w:rsidP="00E97E8E">
      <w:r w:rsidRPr="00E97E8E">
        <w:rPr>
          <w:noProof/>
        </w:rPr>
        <w:drawing>
          <wp:inline distT="0" distB="0" distL="0" distR="0" wp14:anchorId="45AFF085" wp14:editId="4817F77E">
            <wp:extent cx="3538024" cy="7665720"/>
            <wp:effectExtent l="0" t="0" r="571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53376" cy="7698982"/>
                    </a:xfrm>
                    <a:prstGeom prst="rect">
                      <a:avLst/>
                    </a:prstGeom>
                    <a:noFill/>
                    <a:ln>
                      <a:noFill/>
                    </a:ln>
                  </pic:spPr>
                </pic:pic>
              </a:graphicData>
            </a:graphic>
          </wp:inline>
        </w:drawing>
      </w:r>
      <w:r w:rsidRPr="00E97E8E">
        <w:rPr>
          <w:noProof/>
        </w:rPr>
        <w:drawing>
          <wp:inline distT="0" distB="0" distL="0" distR="0" wp14:anchorId="5B1BD909" wp14:editId="23A57639">
            <wp:extent cx="3538904" cy="7667625"/>
            <wp:effectExtent l="0" t="0" r="444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39647" cy="7669234"/>
                    </a:xfrm>
                    <a:prstGeom prst="rect">
                      <a:avLst/>
                    </a:prstGeom>
                    <a:noFill/>
                    <a:ln>
                      <a:noFill/>
                    </a:ln>
                  </pic:spPr>
                </pic:pic>
              </a:graphicData>
            </a:graphic>
          </wp:inline>
        </w:drawing>
      </w:r>
    </w:p>
    <w:p w14:paraId="67F34E88" w14:textId="41473ED0" w:rsidR="00E97E8E" w:rsidRDefault="00E97E8E" w:rsidP="00E97E8E">
      <w:pPr>
        <w:pStyle w:val="4"/>
      </w:pPr>
      <w:r>
        <w:rPr>
          <w:rFonts w:hint="eastAsia"/>
        </w:rPr>
        <w:t>3、出勤考核</w:t>
      </w:r>
    </w:p>
    <w:p w14:paraId="65419451" w14:textId="0441E68C" w:rsidR="00E97E8E" w:rsidRDefault="00E97E8E" w:rsidP="00E97E8E">
      <w:r>
        <w:rPr>
          <w:rFonts w:hint="eastAsia"/>
        </w:rPr>
        <w:t>专家可以在app端随时查询自己在一汽项目参与评审的出席情况</w:t>
      </w:r>
    </w:p>
    <w:p w14:paraId="6F364B05" w14:textId="3D87077B" w:rsidR="00E97E8E" w:rsidRDefault="00812738" w:rsidP="00E97E8E">
      <w:r>
        <w:rPr>
          <w:noProof/>
        </w:rPr>
        <w:drawing>
          <wp:inline distT="0" distB="0" distL="0" distR="0" wp14:anchorId="4067DDA8" wp14:editId="6BAF4215">
            <wp:extent cx="2676525" cy="5476875"/>
            <wp:effectExtent l="0" t="0" r="9525"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76525" cy="5476875"/>
                    </a:xfrm>
                    <a:prstGeom prst="rect">
                      <a:avLst/>
                    </a:prstGeom>
                  </pic:spPr>
                </pic:pic>
              </a:graphicData>
            </a:graphic>
          </wp:inline>
        </w:drawing>
      </w:r>
    </w:p>
    <w:p w14:paraId="0036CA3C" w14:textId="5C95B3CC" w:rsidR="00812738" w:rsidRDefault="00812738" w:rsidP="00812738">
      <w:pPr>
        <w:pStyle w:val="4"/>
      </w:pPr>
      <w:r>
        <w:rPr>
          <w:rFonts w:hint="eastAsia"/>
        </w:rPr>
        <w:t>4、公告通知</w:t>
      </w:r>
    </w:p>
    <w:p w14:paraId="761F8228" w14:textId="6E73AC17" w:rsidR="00812738" w:rsidRDefault="00812738" w:rsidP="00E97E8E">
      <w:pPr>
        <w:rPr>
          <w:rFonts w:hint="eastAsia"/>
        </w:rPr>
      </w:pPr>
      <w:r>
        <w:rPr>
          <w:rFonts w:hint="eastAsia"/>
        </w:rPr>
        <w:t>专家可以在app端查看一汽专家平台发布的通知通告、线下培训及入库培训通知；并且可进行线上报名，签到；</w:t>
      </w:r>
    </w:p>
    <w:p w14:paraId="3B9C8203" w14:textId="669DD5FB" w:rsidR="00812738" w:rsidRDefault="00812738" w:rsidP="00E97E8E">
      <w:r>
        <w:rPr>
          <w:noProof/>
        </w:rPr>
        <w:drawing>
          <wp:inline distT="0" distB="0" distL="0" distR="0" wp14:anchorId="7E08E706" wp14:editId="511BC342">
            <wp:extent cx="2771775" cy="5523961"/>
            <wp:effectExtent l="0" t="0" r="0" b="63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72432" cy="5525271"/>
                    </a:xfrm>
                    <a:prstGeom prst="rect">
                      <a:avLst/>
                    </a:prstGeom>
                  </pic:spPr>
                </pic:pic>
              </a:graphicData>
            </a:graphic>
          </wp:inline>
        </w:drawing>
      </w:r>
    </w:p>
    <w:p w14:paraId="5026E01D" w14:textId="15E4EC93" w:rsidR="00812738" w:rsidRDefault="00812738" w:rsidP="007976D0">
      <w:pPr>
        <w:pStyle w:val="4"/>
      </w:pPr>
      <w:r>
        <w:rPr>
          <w:rFonts w:hint="eastAsia"/>
        </w:rPr>
        <w:t>5、活动邀请</w:t>
      </w:r>
    </w:p>
    <w:p w14:paraId="0A549201" w14:textId="3AC7667A" w:rsidR="00812738" w:rsidRDefault="00812738" w:rsidP="00E97E8E">
      <w:pPr>
        <w:rPr>
          <w:rFonts w:hint="eastAsia"/>
        </w:rPr>
      </w:pPr>
      <w:r>
        <w:rPr>
          <w:rFonts w:hint="eastAsia"/>
        </w:rPr>
        <w:t>专家可以在app端查看一汽专家平台发布的活动邀请内容</w:t>
      </w:r>
    </w:p>
    <w:p w14:paraId="76E86031" w14:textId="1BA1AEB2" w:rsidR="00812738" w:rsidRDefault="00812738" w:rsidP="00E97E8E">
      <w:pPr>
        <w:rPr>
          <w:rFonts w:hint="eastAsia"/>
        </w:rPr>
      </w:pPr>
      <w:r w:rsidRPr="00812738">
        <w:rPr>
          <w:noProof/>
        </w:rPr>
        <w:drawing>
          <wp:inline distT="0" distB="0" distL="0" distR="0" wp14:anchorId="10CFED11" wp14:editId="68E62C21">
            <wp:extent cx="3217984" cy="6972300"/>
            <wp:effectExtent l="0" t="0" r="190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20314" cy="6977349"/>
                    </a:xfrm>
                    <a:prstGeom prst="rect">
                      <a:avLst/>
                    </a:prstGeom>
                    <a:noFill/>
                    <a:ln>
                      <a:noFill/>
                    </a:ln>
                  </pic:spPr>
                </pic:pic>
              </a:graphicData>
            </a:graphic>
          </wp:inline>
        </w:drawing>
      </w:r>
    </w:p>
    <w:p w14:paraId="33550911" w14:textId="0EB33243" w:rsidR="00812738" w:rsidRDefault="00812738" w:rsidP="007976D0">
      <w:pPr>
        <w:pStyle w:val="4"/>
      </w:pPr>
      <w:r>
        <w:rPr>
          <w:rFonts w:hint="eastAsia"/>
        </w:rPr>
        <w:t>6、个人信息</w:t>
      </w:r>
    </w:p>
    <w:p w14:paraId="0B9BE2F3" w14:textId="745BFC4E" w:rsidR="00812738" w:rsidRDefault="00812738" w:rsidP="00E97E8E">
      <w:r>
        <w:rPr>
          <w:rFonts w:hint="eastAsia"/>
        </w:rPr>
        <w:t>专家可以在app端进行个人信息的修改，修改后，pc端同步生效；</w:t>
      </w:r>
    </w:p>
    <w:p w14:paraId="376AF13C" w14:textId="385279BB" w:rsidR="00812738" w:rsidRDefault="00812738" w:rsidP="00E97E8E">
      <w:pPr>
        <w:rPr>
          <w:rFonts w:hint="eastAsia"/>
        </w:rPr>
      </w:pPr>
      <w:r w:rsidRPr="00812738">
        <w:rPr>
          <w:noProof/>
        </w:rPr>
        <w:drawing>
          <wp:inline distT="0" distB="0" distL="0" distR="0" wp14:anchorId="6A4CDF0F" wp14:editId="6B5C4ADD">
            <wp:extent cx="3393831" cy="735330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95670" cy="7357284"/>
                    </a:xfrm>
                    <a:prstGeom prst="rect">
                      <a:avLst/>
                    </a:prstGeom>
                    <a:noFill/>
                    <a:ln>
                      <a:noFill/>
                    </a:ln>
                  </pic:spPr>
                </pic:pic>
              </a:graphicData>
            </a:graphic>
          </wp:inline>
        </w:drawing>
      </w:r>
    </w:p>
    <w:p w14:paraId="16051353" w14:textId="4EB100C9" w:rsidR="00812738" w:rsidRDefault="00812738" w:rsidP="007976D0">
      <w:pPr>
        <w:pStyle w:val="4"/>
      </w:pPr>
      <w:r>
        <w:rPr>
          <w:rFonts w:hint="eastAsia"/>
        </w:rPr>
        <w:t>7、最新资讯</w:t>
      </w:r>
    </w:p>
    <w:p w14:paraId="77780CA3" w14:textId="11E8C5F2" w:rsidR="00812738" w:rsidRDefault="00812738" w:rsidP="00E97E8E">
      <w:r>
        <w:rPr>
          <w:rFonts w:hint="eastAsia"/>
        </w:rPr>
        <w:t>专家可以在app端查看一汽专家平台发布的最新资讯</w:t>
      </w:r>
    </w:p>
    <w:p w14:paraId="29FE9355" w14:textId="4E6C824C" w:rsidR="00812738" w:rsidRDefault="00812738" w:rsidP="00E97E8E">
      <w:r>
        <w:rPr>
          <w:noProof/>
        </w:rPr>
        <w:drawing>
          <wp:inline distT="0" distB="0" distL="0" distR="0" wp14:anchorId="241A5626" wp14:editId="2167B2B8">
            <wp:extent cx="2733675" cy="5448300"/>
            <wp:effectExtent l="0" t="0" r="952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33675" cy="5448300"/>
                    </a:xfrm>
                    <a:prstGeom prst="rect">
                      <a:avLst/>
                    </a:prstGeom>
                  </pic:spPr>
                </pic:pic>
              </a:graphicData>
            </a:graphic>
          </wp:inline>
        </w:drawing>
      </w:r>
    </w:p>
    <w:p w14:paraId="33CF80AA" w14:textId="54D98C61" w:rsidR="007976D0" w:rsidRDefault="007976D0" w:rsidP="00E97E8E">
      <w:r>
        <w:rPr>
          <w:rFonts w:hint="eastAsia"/>
        </w:rPr>
        <w:t>8、费用进度</w:t>
      </w:r>
    </w:p>
    <w:p w14:paraId="38EB54E2" w14:textId="1C7439D8" w:rsidR="007976D0" w:rsidRDefault="003012C7" w:rsidP="00E97E8E">
      <w:r>
        <w:rPr>
          <w:rFonts w:hint="eastAsia"/>
        </w:rPr>
        <w:t>专家可以查看自己在一汽平台参与项目的评审费用发放进度</w:t>
      </w:r>
    </w:p>
    <w:p w14:paraId="31DBC9DE" w14:textId="6DBF8542" w:rsidR="003012C7" w:rsidRDefault="003012C7" w:rsidP="00E97E8E">
      <w:pPr>
        <w:rPr>
          <w:rFonts w:hint="eastAsia"/>
        </w:rPr>
      </w:pPr>
      <w:r>
        <w:rPr>
          <w:noProof/>
        </w:rPr>
        <w:drawing>
          <wp:inline distT="0" distB="0" distL="0" distR="0" wp14:anchorId="676814BC" wp14:editId="738BC0C8">
            <wp:extent cx="3342168" cy="6105525"/>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42598" cy="6106310"/>
                    </a:xfrm>
                    <a:prstGeom prst="rect">
                      <a:avLst/>
                    </a:prstGeom>
                  </pic:spPr>
                </pic:pic>
              </a:graphicData>
            </a:graphic>
          </wp:inline>
        </w:drawing>
      </w:r>
    </w:p>
    <w:p w14:paraId="5830C180" w14:textId="49C2E214" w:rsidR="00812738" w:rsidRDefault="00812738" w:rsidP="00EA2B21">
      <w:pPr>
        <w:pStyle w:val="3"/>
      </w:pPr>
      <w:r>
        <w:rPr>
          <w:rFonts w:hint="eastAsia"/>
        </w:rPr>
        <w:t>（三）评审</w:t>
      </w:r>
    </w:p>
    <w:p w14:paraId="5467F760" w14:textId="4CC0CF02" w:rsidR="00EA2B21" w:rsidRDefault="00EA2B21" w:rsidP="00E97E8E">
      <w:r>
        <w:rPr>
          <w:rFonts w:hint="eastAsia"/>
        </w:rPr>
        <w:t>专家可在app端查看自己在一汽平台待评审与已评审的项目，包括已评审项目的费用金额与付款状态，待评审项目的抽取码及评审时间；</w:t>
      </w:r>
    </w:p>
    <w:p w14:paraId="3A4D36E1" w14:textId="69DA9199" w:rsidR="00EA2B21" w:rsidRDefault="00EA2B21" w:rsidP="00E97E8E">
      <w:r w:rsidRPr="00EA2B21">
        <w:rPr>
          <w:noProof/>
        </w:rPr>
        <w:drawing>
          <wp:inline distT="0" distB="0" distL="0" distR="0" wp14:anchorId="1154AD1F" wp14:editId="18FFB803">
            <wp:extent cx="3905250" cy="8461373"/>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10510" cy="8472769"/>
                    </a:xfrm>
                    <a:prstGeom prst="rect">
                      <a:avLst/>
                    </a:prstGeom>
                    <a:noFill/>
                    <a:ln>
                      <a:noFill/>
                    </a:ln>
                  </pic:spPr>
                </pic:pic>
              </a:graphicData>
            </a:graphic>
          </wp:inline>
        </w:drawing>
      </w:r>
      <w:r w:rsidRPr="00EA2B21">
        <w:rPr>
          <w:noProof/>
        </w:rPr>
        <w:drawing>
          <wp:inline distT="0" distB="0" distL="0" distR="0" wp14:anchorId="1BE8FA28" wp14:editId="56E10469">
            <wp:extent cx="3899388" cy="8448675"/>
            <wp:effectExtent l="0" t="0" r="635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01651" cy="8453579"/>
                    </a:xfrm>
                    <a:prstGeom prst="rect">
                      <a:avLst/>
                    </a:prstGeom>
                    <a:noFill/>
                    <a:ln>
                      <a:noFill/>
                    </a:ln>
                  </pic:spPr>
                </pic:pic>
              </a:graphicData>
            </a:graphic>
          </wp:inline>
        </w:drawing>
      </w:r>
    </w:p>
    <w:p w14:paraId="011078C5" w14:textId="1BD270A5" w:rsidR="00EA2B21" w:rsidRDefault="00EA2B21" w:rsidP="00E97E8E">
      <w:r>
        <w:rPr>
          <w:rFonts w:hint="eastAsia"/>
        </w:rPr>
        <w:t>（四）培训</w:t>
      </w:r>
    </w:p>
    <w:p w14:paraId="73383983" w14:textId="4CEC66A9" w:rsidR="00EA2B21" w:rsidRDefault="00EA2B21" w:rsidP="00E97E8E">
      <w:r>
        <w:rPr>
          <w:rFonts w:hint="eastAsia"/>
        </w:rPr>
        <w:t>专家可以在app端参加在线网络培训，获取积分</w:t>
      </w:r>
    </w:p>
    <w:p w14:paraId="242B2D13" w14:textId="57A78676" w:rsidR="00EA2B21" w:rsidRDefault="00EA2B21" w:rsidP="00E97E8E">
      <w:r w:rsidRPr="00EA2B21">
        <w:rPr>
          <w:noProof/>
        </w:rPr>
        <w:drawing>
          <wp:inline distT="0" distB="0" distL="0" distR="0" wp14:anchorId="4D35CDF1" wp14:editId="61D8DD1D">
            <wp:extent cx="3371850" cy="7305675"/>
            <wp:effectExtent l="0" t="0" r="0" b="952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76583" cy="7315930"/>
                    </a:xfrm>
                    <a:prstGeom prst="rect">
                      <a:avLst/>
                    </a:prstGeom>
                    <a:noFill/>
                    <a:ln>
                      <a:noFill/>
                    </a:ln>
                  </pic:spPr>
                </pic:pic>
              </a:graphicData>
            </a:graphic>
          </wp:inline>
        </w:drawing>
      </w:r>
    </w:p>
    <w:p w14:paraId="50DE5068" w14:textId="5762AF5D" w:rsidR="00EA2B21" w:rsidRDefault="00EA2B21" w:rsidP="00EA2B21">
      <w:pPr>
        <w:pStyle w:val="4"/>
      </w:pPr>
      <w:r>
        <w:rPr>
          <w:rFonts w:hint="eastAsia"/>
        </w:rPr>
        <w:t>1、视听学习</w:t>
      </w:r>
    </w:p>
    <w:p w14:paraId="7FEE6D08" w14:textId="51F57AB4" w:rsidR="00EA2B21" w:rsidRPr="00EA2B21" w:rsidRDefault="00B01DB4" w:rsidP="00EA2B21">
      <w:pPr>
        <w:rPr>
          <w:rFonts w:hint="eastAsia"/>
        </w:rPr>
      </w:pPr>
      <w:r>
        <w:rPr>
          <w:rFonts w:hint="eastAsia"/>
        </w:rPr>
        <w:t>专家可通过在线视频，学习一汽专家培训资料，并获取积分</w:t>
      </w:r>
    </w:p>
    <w:p w14:paraId="184AA527" w14:textId="620EC3D7" w:rsidR="00EA2B21" w:rsidRDefault="00EA2B21" w:rsidP="00EA2B21">
      <w:pPr>
        <w:pStyle w:val="4"/>
      </w:pPr>
      <w:r>
        <w:rPr>
          <w:rFonts w:hint="eastAsia"/>
        </w:rPr>
        <w:t>2、资料阅读</w:t>
      </w:r>
    </w:p>
    <w:p w14:paraId="6B7BF53B" w14:textId="2A48B113" w:rsidR="00B01DB4" w:rsidRPr="00B01DB4" w:rsidRDefault="00B01DB4" w:rsidP="00B01DB4">
      <w:pPr>
        <w:rPr>
          <w:rFonts w:hint="eastAsia"/>
        </w:rPr>
      </w:pPr>
      <w:r>
        <w:rPr>
          <w:rFonts w:hint="eastAsia"/>
        </w:rPr>
        <w:t>专家可通过</w:t>
      </w:r>
      <w:r>
        <w:rPr>
          <w:rFonts w:hint="eastAsia"/>
        </w:rPr>
        <w:t>下载阅读文本资料</w:t>
      </w:r>
      <w:r>
        <w:rPr>
          <w:rFonts w:hint="eastAsia"/>
        </w:rPr>
        <w:t>，学习一汽专家培训资料，并获取积分</w:t>
      </w:r>
    </w:p>
    <w:p w14:paraId="151E75AF" w14:textId="0D7BC861" w:rsidR="00EA2B21" w:rsidRDefault="00EA2B21" w:rsidP="00EA2B21">
      <w:pPr>
        <w:pStyle w:val="4"/>
      </w:pPr>
      <w:r>
        <w:rPr>
          <w:rFonts w:hint="eastAsia"/>
        </w:rPr>
        <w:t>3、在线考试</w:t>
      </w:r>
    </w:p>
    <w:p w14:paraId="60C2F319" w14:textId="66E382EB" w:rsidR="00B01DB4" w:rsidRPr="00B01DB4" w:rsidRDefault="00B01DB4" w:rsidP="00B01DB4">
      <w:pPr>
        <w:rPr>
          <w:rFonts w:hint="eastAsia"/>
        </w:rPr>
      </w:pPr>
      <w:r>
        <w:rPr>
          <w:rFonts w:hint="eastAsia"/>
        </w:rPr>
        <w:t>专家可通过app端进行一汽专家平台制定的试卷答题，并获取积分</w:t>
      </w:r>
    </w:p>
    <w:p w14:paraId="716FC9E8" w14:textId="31F4F953" w:rsidR="00EA2B21" w:rsidRDefault="00EA2B21" w:rsidP="00EA2B21">
      <w:pPr>
        <w:pStyle w:val="4"/>
      </w:pPr>
      <w:r>
        <w:rPr>
          <w:rFonts w:hint="eastAsia"/>
        </w:rPr>
        <w:t>4、挑战答题</w:t>
      </w:r>
    </w:p>
    <w:p w14:paraId="1E0DA691" w14:textId="443F3D7D" w:rsidR="00B01DB4" w:rsidRPr="00B01DB4" w:rsidRDefault="00B01DB4" w:rsidP="00B01DB4">
      <w:pPr>
        <w:rPr>
          <w:rFonts w:hint="eastAsia"/>
        </w:rPr>
      </w:pPr>
      <w:r>
        <w:rPr>
          <w:rFonts w:hint="eastAsia"/>
        </w:rPr>
        <w:t>专家可通过app端进行一汽专家平台库的模拟答题，答题次数不限制，并能够累计获取积分；</w:t>
      </w:r>
    </w:p>
    <w:p w14:paraId="720BB772" w14:textId="042416EE" w:rsidR="00EA2B21" w:rsidRDefault="00EA2B21" w:rsidP="00B01DB4">
      <w:pPr>
        <w:pStyle w:val="3"/>
      </w:pPr>
      <w:r>
        <w:rPr>
          <w:rFonts w:hint="eastAsia"/>
        </w:rPr>
        <w:t>（五）消息</w:t>
      </w:r>
    </w:p>
    <w:p w14:paraId="77904874" w14:textId="503D5105" w:rsidR="00B01DB4" w:rsidRDefault="00B01DB4" w:rsidP="00B01DB4">
      <w:r>
        <w:rPr>
          <w:rFonts w:hint="eastAsia"/>
        </w:rPr>
        <w:t>专家可查看自己入库、年审、变更信息的审核意见消息</w:t>
      </w:r>
    </w:p>
    <w:p w14:paraId="5B5A1125" w14:textId="0F0BC7AC" w:rsidR="00B01DB4" w:rsidRPr="00B01DB4" w:rsidRDefault="00B01DB4" w:rsidP="00B01DB4">
      <w:pPr>
        <w:jc w:val="left"/>
        <w:rPr>
          <w:rFonts w:hint="eastAsia"/>
        </w:rPr>
      </w:pPr>
      <w:r w:rsidRPr="00B01DB4">
        <w:rPr>
          <w:noProof/>
        </w:rPr>
        <w:drawing>
          <wp:inline distT="0" distB="0" distL="0" distR="0" wp14:anchorId="1E567945" wp14:editId="728C77C5">
            <wp:extent cx="3354265" cy="726757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56918" cy="7273322"/>
                    </a:xfrm>
                    <a:prstGeom prst="rect">
                      <a:avLst/>
                    </a:prstGeom>
                    <a:noFill/>
                    <a:ln>
                      <a:noFill/>
                    </a:ln>
                  </pic:spPr>
                </pic:pic>
              </a:graphicData>
            </a:graphic>
          </wp:inline>
        </w:drawing>
      </w:r>
    </w:p>
    <w:p w14:paraId="289DA262" w14:textId="11DBACFE" w:rsidR="00EA2B21" w:rsidRDefault="00EA2B21" w:rsidP="00B01DB4">
      <w:pPr>
        <w:pStyle w:val="3"/>
      </w:pPr>
      <w:r>
        <w:rPr>
          <w:rFonts w:hint="eastAsia"/>
        </w:rPr>
        <w:t>（六）我的</w:t>
      </w:r>
    </w:p>
    <w:p w14:paraId="33883975" w14:textId="4D12728B" w:rsidR="00B01DB4" w:rsidRDefault="00B01DB4" w:rsidP="00B01DB4">
      <w:r>
        <w:rPr>
          <w:rFonts w:hint="eastAsia"/>
        </w:rPr>
        <w:t>专家可以查看自己本年度收入及月度收入；</w:t>
      </w:r>
    </w:p>
    <w:p w14:paraId="57C11D94" w14:textId="3CD12C9F" w:rsidR="00B01DB4" w:rsidRDefault="00B01DB4" w:rsidP="00B01DB4">
      <w:r w:rsidRPr="00B01DB4">
        <w:rPr>
          <w:noProof/>
        </w:rPr>
        <w:drawing>
          <wp:inline distT="0" distB="0" distL="0" distR="0" wp14:anchorId="77324EC6" wp14:editId="37AB2C59">
            <wp:extent cx="3468565" cy="7515225"/>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70506" cy="7519431"/>
                    </a:xfrm>
                    <a:prstGeom prst="rect">
                      <a:avLst/>
                    </a:prstGeom>
                    <a:noFill/>
                    <a:ln>
                      <a:noFill/>
                    </a:ln>
                  </pic:spPr>
                </pic:pic>
              </a:graphicData>
            </a:graphic>
          </wp:inline>
        </w:drawing>
      </w:r>
    </w:p>
    <w:p w14:paraId="3FA9A4E1" w14:textId="6A088C7D" w:rsidR="00B01DB4" w:rsidRDefault="002B17D9" w:rsidP="002B17D9">
      <w:pPr>
        <w:pStyle w:val="4"/>
      </w:pPr>
      <w:r>
        <w:rPr>
          <w:rFonts w:hint="eastAsia"/>
        </w:rPr>
        <w:t>1、</w:t>
      </w:r>
      <w:r w:rsidR="00B01DB4">
        <w:rPr>
          <w:rFonts w:hint="eastAsia"/>
        </w:rPr>
        <w:t>个人信息</w:t>
      </w:r>
    </w:p>
    <w:p w14:paraId="65027B10" w14:textId="2786819E" w:rsidR="002B17D9" w:rsidRPr="002B17D9" w:rsidRDefault="002B17D9" w:rsidP="002B17D9">
      <w:pPr>
        <w:rPr>
          <w:rFonts w:hint="eastAsia"/>
        </w:rPr>
      </w:pPr>
      <w:r>
        <w:rPr>
          <w:rFonts w:hint="eastAsia"/>
        </w:rPr>
        <w:t>查看并修改专家个人信息；</w:t>
      </w:r>
    </w:p>
    <w:p w14:paraId="1DDE1A73" w14:textId="615BF229" w:rsidR="002B17D9" w:rsidRDefault="002B17D9" w:rsidP="002B17D9">
      <w:pPr>
        <w:pStyle w:val="4"/>
      </w:pPr>
      <w:r>
        <w:rPr>
          <w:rFonts w:hint="eastAsia"/>
        </w:rPr>
        <w:t>2、新手指引</w:t>
      </w:r>
    </w:p>
    <w:p w14:paraId="1F65FC84" w14:textId="47B37B64" w:rsidR="002B17D9" w:rsidRPr="002B17D9" w:rsidRDefault="002B17D9" w:rsidP="002B17D9">
      <w:pPr>
        <w:rPr>
          <w:rFonts w:hint="eastAsia"/>
        </w:rPr>
      </w:pPr>
      <w:r>
        <w:rPr>
          <w:rFonts w:hint="eastAsia"/>
        </w:rPr>
        <w:t>查看专家app新手指引教程；</w:t>
      </w:r>
    </w:p>
    <w:p w14:paraId="7C29581D" w14:textId="17DDCC30" w:rsidR="002B17D9" w:rsidRDefault="002B17D9" w:rsidP="002B17D9">
      <w:pPr>
        <w:pStyle w:val="4"/>
      </w:pPr>
      <w:r>
        <w:rPr>
          <w:rFonts w:hint="eastAsia"/>
        </w:rPr>
        <w:t>3、学习积分</w:t>
      </w:r>
    </w:p>
    <w:p w14:paraId="32EEFF44" w14:textId="1FE12869" w:rsidR="002B17D9" w:rsidRPr="002B17D9" w:rsidRDefault="002B17D9" w:rsidP="002B17D9">
      <w:pPr>
        <w:rPr>
          <w:rFonts w:hint="eastAsia"/>
        </w:rPr>
      </w:pPr>
      <w:r>
        <w:rPr>
          <w:rFonts w:hint="eastAsia"/>
        </w:rPr>
        <w:t>查看专家通过培训模块获取到的总额积分，与学习记录；</w:t>
      </w:r>
    </w:p>
    <w:p w14:paraId="69DAD70C" w14:textId="23094186" w:rsidR="002B17D9" w:rsidRDefault="002B17D9" w:rsidP="002B17D9">
      <w:pPr>
        <w:pStyle w:val="4"/>
      </w:pPr>
      <w:r>
        <w:rPr>
          <w:rFonts w:hint="eastAsia"/>
        </w:rPr>
        <w:t>4、我的收藏</w:t>
      </w:r>
    </w:p>
    <w:p w14:paraId="35237DBC" w14:textId="7301E718" w:rsidR="002B17D9" w:rsidRPr="002B17D9" w:rsidRDefault="002B17D9" w:rsidP="002B17D9">
      <w:pPr>
        <w:rPr>
          <w:rFonts w:hint="eastAsia"/>
        </w:rPr>
      </w:pPr>
      <w:r>
        <w:rPr>
          <w:rFonts w:hint="eastAsia"/>
        </w:rPr>
        <w:t>专家在培训模块收藏的资料，可以在我的收藏中进行查看浏览</w:t>
      </w:r>
    </w:p>
    <w:p w14:paraId="34E2CBDD" w14:textId="5FC921AC" w:rsidR="002B17D9" w:rsidRDefault="002B17D9" w:rsidP="002B17D9">
      <w:pPr>
        <w:pStyle w:val="4"/>
      </w:pPr>
      <w:r>
        <w:rPr>
          <w:rFonts w:hint="eastAsia"/>
        </w:rPr>
        <w:t>5、我的聘书</w:t>
      </w:r>
    </w:p>
    <w:p w14:paraId="421D9A7A" w14:textId="51D2DAC9" w:rsidR="002B17D9" w:rsidRPr="002B17D9" w:rsidRDefault="002B17D9" w:rsidP="002B17D9">
      <w:pPr>
        <w:rPr>
          <w:rFonts w:hint="eastAsia"/>
        </w:rPr>
      </w:pPr>
      <w:r>
        <w:rPr>
          <w:rFonts w:hint="eastAsia"/>
        </w:rPr>
        <w:t>查看一汽专家系统颁发给专家个人的聘书；</w:t>
      </w:r>
    </w:p>
    <w:p w14:paraId="639C3BCB" w14:textId="038B0A69" w:rsidR="002B17D9" w:rsidRDefault="002B17D9" w:rsidP="002B17D9">
      <w:pPr>
        <w:pStyle w:val="4"/>
      </w:pPr>
      <w:r>
        <w:rPr>
          <w:rFonts w:hint="eastAsia"/>
        </w:rPr>
        <w:t>6、年审通道</w:t>
      </w:r>
    </w:p>
    <w:p w14:paraId="081B04BD" w14:textId="79C184D3" w:rsidR="002B17D9" w:rsidRDefault="002B17D9" w:rsidP="002B17D9">
      <w:r>
        <w:rPr>
          <w:rFonts w:hint="eastAsia"/>
        </w:rPr>
        <w:t>专家进行</w:t>
      </w:r>
      <w:r w:rsidR="007976D0">
        <w:rPr>
          <w:rFonts w:hint="eastAsia"/>
        </w:rPr>
        <w:t>年度资料审核提交，由一汽专家平台进行审核；</w:t>
      </w:r>
    </w:p>
    <w:p w14:paraId="101180CD" w14:textId="0EF01B35" w:rsidR="007976D0" w:rsidRPr="002B17D9" w:rsidRDefault="007976D0" w:rsidP="002B17D9">
      <w:pPr>
        <w:rPr>
          <w:rFonts w:hint="eastAsia"/>
        </w:rPr>
      </w:pPr>
      <w:r w:rsidRPr="007976D0">
        <w:rPr>
          <w:noProof/>
        </w:rPr>
        <w:drawing>
          <wp:inline distT="0" distB="0" distL="0" distR="0" wp14:anchorId="6AD1310A" wp14:editId="56338F22">
            <wp:extent cx="3371850" cy="7305675"/>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374502" cy="7311420"/>
                    </a:xfrm>
                    <a:prstGeom prst="rect">
                      <a:avLst/>
                    </a:prstGeom>
                    <a:noFill/>
                    <a:ln>
                      <a:noFill/>
                    </a:ln>
                  </pic:spPr>
                </pic:pic>
              </a:graphicData>
            </a:graphic>
          </wp:inline>
        </w:drawing>
      </w:r>
      <w:r w:rsidRPr="007976D0">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7976D0">
        <w:rPr>
          <w:noProof/>
        </w:rPr>
        <w:drawing>
          <wp:inline distT="0" distB="0" distL="0" distR="0" wp14:anchorId="5CDEC67A" wp14:editId="476EE9CC">
            <wp:extent cx="3375807" cy="7314247"/>
            <wp:effectExtent l="0" t="0" r="0" b="127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92548" cy="7350519"/>
                    </a:xfrm>
                    <a:prstGeom prst="rect">
                      <a:avLst/>
                    </a:prstGeom>
                    <a:noFill/>
                    <a:ln>
                      <a:noFill/>
                    </a:ln>
                  </pic:spPr>
                </pic:pic>
              </a:graphicData>
            </a:graphic>
          </wp:inline>
        </w:drawing>
      </w:r>
    </w:p>
    <w:p w14:paraId="52FCF456" w14:textId="37D96D49" w:rsidR="002B17D9" w:rsidRDefault="002B17D9" w:rsidP="002B17D9">
      <w:pPr>
        <w:pStyle w:val="4"/>
      </w:pPr>
      <w:r>
        <w:rPr>
          <w:rFonts w:hint="eastAsia"/>
        </w:rPr>
        <w:t>7、修改账户密码</w:t>
      </w:r>
    </w:p>
    <w:p w14:paraId="2B425832" w14:textId="6BB03C79" w:rsidR="002B17D9" w:rsidRPr="002B17D9" w:rsidRDefault="002B17D9" w:rsidP="002B17D9">
      <w:pPr>
        <w:rPr>
          <w:rFonts w:hint="eastAsia"/>
        </w:rPr>
      </w:pPr>
      <w:r>
        <w:rPr>
          <w:rFonts w:hint="eastAsia"/>
        </w:rPr>
        <w:t>修改专家账户的密码</w:t>
      </w:r>
      <w:r w:rsidR="007976D0">
        <w:rPr>
          <w:rFonts w:hint="eastAsia"/>
        </w:rPr>
        <w:t>，修改完成后，pc端同步生效；</w:t>
      </w:r>
    </w:p>
    <w:p w14:paraId="38BDD439" w14:textId="1F8D75C4" w:rsidR="002B17D9" w:rsidRDefault="002B17D9" w:rsidP="002B17D9">
      <w:pPr>
        <w:pStyle w:val="4"/>
      </w:pPr>
      <w:r>
        <w:rPr>
          <w:rFonts w:hint="eastAsia"/>
        </w:rPr>
        <w:t>8、自助退库</w:t>
      </w:r>
    </w:p>
    <w:p w14:paraId="10EB91A9" w14:textId="1E5D2993" w:rsidR="002B17D9" w:rsidRPr="002B17D9" w:rsidRDefault="002B17D9" w:rsidP="002B17D9">
      <w:pPr>
        <w:rPr>
          <w:rFonts w:hint="eastAsia"/>
        </w:rPr>
      </w:pPr>
      <w:r>
        <w:rPr>
          <w:rFonts w:hint="eastAsia"/>
        </w:rPr>
        <w:t>专家可以在app端自助申请退出一汽专家库，</w:t>
      </w:r>
      <w:r w:rsidR="007976D0">
        <w:rPr>
          <w:rFonts w:hint="eastAsia"/>
        </w:rPr>
        <w:t>申请完成后，pc端同步生效；</w:t>
      </w:r>
    </w:p>
    <w:p w14:paraId="5C0DC1DF" w14:textId="630CCD57" w:rsidR="002B17D9" w:rsidRDefault="002B17D9" w:rsidP="002B17D9">
      <w:pPr>
        <w:pStyle w:val="4"/>
      </w:pPr>
      <w:r>
        <w:rPr>
          <w:rFonts w:hint="eastAsia"/>
        </w:rPr>
        <w:t>9、意见反馈</w:t>
      </w:r>
    </w:p>
    <w:p w14:paraId="7D2E6548" w14:textId="6C87CAA9" w:rsidR="007976D0" w:rsidRPr="007976D0" w:rsidRDefault="007976D0" w:rsidP="007976D0">
      <w:pPr>
        <w:rPr>
          <w:rFonts w:hint="eastAsia"/>
        </w:rPr>
      </w:pPr>
      <w:r>
        <w:rPr>
          <w:rFonts w:hint="eastAsia"/>
        </w:rPr>
        <w:t>专家可以在app端提交对一汽平台以及app端的建议；</w:t>
      </w:r>
    </w:p>
    <w:p w14:paraId="12BC2178" w14:textId="30769A2D" w:rsidR="002B17D9" w:rsidRDefault="002B17D9" w:rsidP="002B17D9">
      <w:pPr>
        <w:pStyle w:val="4"/>
      </w:pPr>
      <w:r>
        <w:rPr>
          <w:rFonts w:hint="eastAsia"/>
        </w:rPr>
        <w:t>1</w:t>
      </w:r>
      <w:r>
        <w:t>0</w:t>
      </w:r>
      <w:r>
        <w:rPr>
          <w:rFonts w:hint="eastAsia"/>
        </w:rPr>
        <w:t>、版本说明</w:t>
      </w:r>
    </w:p>
    <w:p w14:paraId="51056FA9" w14:textId="1AD0918D" w:rsidR="007976D0" w:rsidRPr="007976D0" w:rsidRDefault="007976D0" w:rsidP="007976D0">
      <w:pPr>
        <w:rPr>
          <w:rFonts w:hint="eastAsia"/>
        </w:rPr>
      </w:pPr>
      <w:r>
        <w:rPr>
          <w:rFonts w:hint="eastAsia"/>
        </w:rPr>
        <w:t>查看当前app版本号；</w:t>
      </w:r>
    </w:p>
    <w:sectPr w:rsidR="007976D0" w:rsidRPr="007976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025160"/>
    <w:multiLevelType w:val="hybridMultilevel"/>
    <w:tmpl w:val="8CB80040"/>
    <w:lvl w:ilvl="0" w:tplc="F44CA44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08B06B4"/>
    <w:multiLevelType w:val="hybridMultilevel"/>
    <w:tmpl w:val="874A9EAE"/>
    <w:lvl w:ilvl="0" w:tplc="04090013">
      <w:start w:val="1"/>
      <w:numFmt w:val="chineseCountingThousand"/>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AEA5499"/>
    <w:multiLevelType w:val="hybridMultilevel"/>
    <w:tmpl w:val="D02CDB40"/>
    <w:lvl w:ilvl="0" w:tplc="872402F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9C71CA0"/>
    <w:multiLevelType w:val="hybridMultilevel"/>
    <w:tmpl w:val="E0D4E9EC"/>
    <w:lvl w:ilvl="0" w:tplc="4A4CC8A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A17"/>
    <w:rsid w:val="000933C9"/>
    <w:rsid w:val="000C38BD"/>
    <w:rsid w:val="000D0F5E"/>
    <w:rsid w:val="001F0896"/>
    <w:rsid w:val="002B17D9"/>
    <w:rsid w:val="003012C7"/>
    <w:rsid w:val="005E5E86"/>
    <w:rsid w:val="0065038E"/>
    <w:rsid w:val="007976D0"/>
    <w:rsid w:val="00812738"/>
    <w:rsid w:val="009069F8"/>
    <w:rsid w:val="00950A17"/>
    <w:rsid w:val="00B01DB4"/>
    <w:rsid w:val="00D859D7"/>
    <w:rsid w:val="00DB7F71"/>
    <w:rsid w:val="00DF74A0"/>
    <w:rsid w:val="00E97E8E"/>
    <w:rsid w:val="00EA1425"/>
    <w:rsid w:val="00EA2B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D6F0F"/>
  <w15:chartTrackingRefBased/>
  <w15:docId w15:val="{3EF49607-A139-43EB-A31D-AEBEF9BE6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59D7"/>
    <w:pPr>
      <w:widowControl w:val="0"/>
      <w:spacing w:line="360" w:lineRule="auto"/>
      <w:jc w:val="both"/>
    </w:pPr>
    <w:rPr>
      <w:sz w:val="24"/>
    </w:rPr>
  </w:style>
  <w:style w:type="paragraph" w:styleId="1">
    <w:name w:val="heading 1"/>
    <w:basedOn w:val="a"/>
    <w:next w:val="a"/>
    <w:link w:val="10"/>
    <w:uiPriority w:val="9"/>
    <w:qFormat/>
    <w:rsid w:val="009069F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97E8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97E8E"/>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E97E8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69F8"/>
    <w:pPr>
      <w:widowControl w:val="0"/>
      <w:jc w:val="both"/>
    </w:pPr>
  </w:style>
  <w:style w:type="character" w:customStyle="1" w:styleId="10">
    <w:name w:val="标题 1 字符"/>
    <w:basedOn w:val="a0"/>
    <w:link w:val="1"/>
    <w:uiPriority w:val="9"/>
    <w:rsid w:val="009069F8"/>
    <w:rPr>
      <w:b/>
      <w:bCs/>
      <w:kern w:val="44"/>
      <w:sz w:val="44"/>
      <w:szCs w:val="44"/>
    </w:rPr>
  </w:style>
  <w:style w:type="paragraph" w:styleId="TOC">
    <w:name w:val="TOC Heading"/>
    <w:basedOn w:val="1"/>
    <w:next w:val="a"/>
    <w:uiPriority w:val="39"/>
    <w:unhideWhenUsed/>
    <w:qFormat/>
    <w:rsid w:val="009069F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069F8"/>
  </w:style>
  <w:style w:type="character" w:styleId="a4">
    <w:name w:val="Hyperlink"/>
    <w:basedOn w:val="a0"/>
    <w:uiPriority w:val="99"/>
    <w:unhideWhenUsed/>
    <w:rsid w:val="009069F8"/>
    <w:rPr>
      <w:color w:val="0563C1" w:themeColor="hyperlink"/>
      <w:u w:val="single"/>
    </w:rPr>
  </w:style>
  <w:style w:type="paragraph" w:styleId="a5">
    <w:name w:val="List Paragraph"/>
    <w:basedOn w:val="a"/>
    <w:uiPriority w:val="34"/>
    <w:qFormat/>
    <w:rsid w:val="009069F8"/>
    <w:pPr>
      <w:ind w:firstLineChars="200" w:firstLine="420"/>
    </w:pPr>
  </w:style>
  <w:style w:type="character" w:customStyle="1" w:styleId="20">
    <w:name w:val="标题 2 字符"/>
    <w:basedOn w:val="a0"/>
    <w:link w:val="2"/>
    <w:uiPriority w:val="9"/>
    <w:rsid w:val="00E97E8E"/>
    <w:rPr>
      <w:rFonts w:asciiTheme="majorHAnsi" w:eastAsiaTheme="majorEastAsia" w:hAnsiTheme="majorHAnsi" w:cstheme="majorBidi"/>
      <w:b/>
      <w:bCs/>
      <w:sz w:val="32"/>
      <w:szCs w:val="32"/>
    </w:rPr>
  </w:style>
  <w:style w:type="character" w:customStyle="1" w:styleId="30">
    <w:name w:val="标题 3 字符"/>
    <w:basedOn w:val="a0"/>
    <w:link w:val="3"/>
    <w:uiPriority w:val="9"/>
    <w:rsid w:val="00E97E8E"/>
    <w:rPr>
      <w:b/>
      <w:bCs/>
      <w:sz w:val="32"/>
      <w:szCs w:val="32"/>
    </w:rPr>
  </w:style>
  <w:style w:type="character" w:customStyle="1" w:styleId="40">
    <w:name w:val="标题 4 字符"/>
    <w:basedOn w:val="a0"/>
    <w:link w:val="4"/>
    <w:uiPriority w:val="9"/>
    <w:rsid w:val="00E97E8E"/>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9C97F-0D46-4D24-944A-CC8EC7621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Pages>
  <Words>227</Words>
  <Characters>1294</Characters>
  <Application>Microsoft Office Word</Application>
  <DocSecurity>0</DocSecurity>
  <Lines>10</Lines>
  <Paragraphs>3</Paragraphs>
  <ScaleCrop>false</ScaleCrop>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永胜</dc:creator>
  <cp:keywords/>
  <dc:description/>
  <cp:lastModifiedBy>杨 永胜</cp:lastModifiedBy>
  <cp:revision>4</cp:revision>
  <dcterms:created xsi:type="dcterms:W3CDTF">2021-04-14T00:38:00Z</dcterms:created>
  <dcterms:modified xsi:type="dcterms:W3CDTF">2021-04-14T03:40:00Z</dcterms:modified>
</cp:coreProperties>
</file>